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821E" w14:textId="6FDA0CB6" w:rsidR="00164DFE" w:rsidRPr="009E2C0E" w:rsidRDefault="009F373E" w:rsidP="009E2C0E">
      <w:pPr>
        <w:ind w:left="4956" w:firstLine="708"/>
      </w:pPr>
      <w:r w:rsidRPr="009A1781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340AB4E" wp14:editId="3FEF1E46">
            <wp:simplePos x="0" y="0"/>
            <wp:positionH relativeFrom="column">
              <wp:posOffset>-299720</wp:posOffset>
            </wp:positionH>
            <wp:positionV relativeFrom="paragraph">
              <wp:posOffset>-166370</wp:posOffset>
            </wp:positionV>
            <wp:extent cx="2710815" cy="707949"/>
            <wp:effectExtent l="0" t="0" r="0" b="0"/>
            <wp:wrapNone/>
            <wp:docPr id="1" name="Obraz 1" descr="C:\Users\mnocko\AppData\Local\Microsoft\Windows\INetCache\Content.MSO\3F6194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cko\AppData\Local\Microsoft\Windows\INetCache\Content.MSO\3F61945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70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FE" w:rsidRPr="009E2C0E">
        <w:t>Wydział Zdrowia i Spraw Społecznych</w:t>
      </w:r>
    </w:p>
    <w:p w14:paraId="5BFE801C" w14:textId="2300C6DF" w:rsidR="00164DFE" w:rsidRPr="009E2C0E" w:rsidRDefault="00164DFE" w:rsidP="009E2C0E">
      <w:pPr>
        <w:ind w:left="4956" w:firstLine="708"/>
      </w:pPr>
      <w:r w:rsidRPr="009E2C0E">
        <w:t>Urzędu Miasta Ruda Śląska</w:t>
      </w:r>
    </w:p>
    <w:p w14:paraId="6F19DE51" w14:textId="77777777" w:rsidR="00164DFE" w:rsidRPr="009E2C0E" w:rsidRDefault="00164DFE" w:rsidP="009E2C0E"/>
    <w:p w14:paraId="21835BB5" w14:textId="77777777" w:rsidR="00164DFE" w:rsidRPr="009E2C0E" w:rsidRDefault="00164DFE" w:rsidP="009E2C0E"/>
    <w:p w14:paraId="430A978B" w14:textId="77777777" w:rsidR="00164DFE" w:rsidRPr="009E2C0E" w:rsidRDefault="00164DFE" w:rsidP="009E2C0E">
      <w:r w:rsidRPr="009E2C0E">
        <w:t xml:space="preserve">Proszę o udzielenie nieodpłatnej pomocy prawnej lub nieodpłatnego poradnictwa obywatelskiego </w:t>
      </w:r>
    </w:p>
    <w:p w14:paraId="7213F1A1" w14:textId="77777777" w:rsidR="00164DFE" w:rsidRPr="009E2C0E" w:rsidRDefault="00164DFE" w:rsidP="009E2C0E">
      <w:r w:rsidRPr="009E2C0E">
        <w:t>w ramach wizyty poza punktem:</w:t>
      </w:r>
    </w:p>
    <w:p w14:paraId="0FEB7FD0" w14:textId="77777777" w:rsidR="00164DFE" w:rsidRPr="009E2C0E" w:rsidRDefault="00164DFE" w:rsidP="009E2C0E"/>
    <w:p w14:paraId="7405FFAF" w14:textId="12B575A4" w:rsidR="009E2C0E" w:rsidRDefault="00164DFE" w:rsidP="0036121D">
      <w:pPr>
        <w:pStyle w:val="Akapitzlist"/>
        <w:numPr>
          <w:ilvl w:val="0"/>
          <w:numId w:val="6"/>
        </w:numPr>
        <w:tabs>
          <w:tab w:val="left" w:pos="8364"/>
        </w:tabs>
      </w:pPr>
      <w:r w:rsidRPr="009E2C0E">
        <w:t>w miejscu zamieszkania ………………………………………………………………………………………………………………</w:t>
      </w:r>
      <w:r w:rsidR="0036121D">
        <w:t>……………………</w:t>
      </w:r>
      <w:r w:rsidR="009E2C0E">
        <w:t>,</w:t>
      </w:r>
    </w:p>
    <w:p w14:paraId="3A5DD951" w14:textId="6363D0E6" w:rsidR="009E2C0E" w:rsidRDefault="00164DFE" w:rsidP="009E2C0E">
      <w:pPr>
        <w:pStyle w:val="Akapitzlist"/>
        <w:numPr>
          <w:ilvl w:val="0"/>
          <w:numId w:val="6"/>
        </w:numPr>
      </w:pPr>
      <w:r w:rsidRPr="009E2C0E">
        <w:t>w miejscu wyposażonym w urządzenie ułatwiające porozumiewanie się z osobami doświadczającymi trudności w komunikowaniu się</w:t>
      </w:r>
      <w:r w:rsidR="009E2C0E">
        <w:t>,</w:t>
      </w:r>
    </w:p>
    <w:p w14:paraId="4CEB8387" w14:textId="0751E812" w:rsidR="009E2C0E" w:rsidRDefault="00164DFE" w:rsidP="009E2C0E">
      <w:pPr>
        <w:pStyle w:val="Akapitzlist"/>
        <w:numPr>
          <w:ilvl w:val="0"/>
          <w:numId w:val="6"/>
        </w:numPr>
      </w:pPr>
      <w:r w:rsidRPr="009E2C0E">
        <w:t>w miejscu w którym zapewnia się możliwość skorzystania z pomocy tłumacza języka migowego</w:t>
      </w:r>
      <w:r w:rsidR="009E2C0E">
        <w:t>,</w:t>
      </w:r>
    </w:p>
    <w:p w14:paraId="63F8E18C" w14:textId="59F952D4" w:rsidR="00164DFE" w:rsidRPr="009E2C0E" w:rsidRDefault="00164DFE" w:rsidP="009E2C0E">
      <w:pPr>
        <w:pStyle w:val="Akapitzlist"/>
        <w:numPr>
          <w:ilvl w:val="0"/>
          <w:numId w:val="6"/>
        </w:numPr>
      </w:pPr>
      <w:r w:rsidRPr="009E2C0E">
        <w:t>w innym miejscu dostosowanym do potrzeb tych osób.</w:t>
      </w:r>
    </w:p>
    <w:p w14:paraId="2C4C0FD1" w14:textId="66209F3D" w:rsidR="00164DFE" w:rsidRPr="009E2C0E" w:rsidRDefault="00164DFE" w:rsidP="009E2C0E"/>
    <w:p w14:paraId="51CF638C" w14:textId="77777777" w:rsidR="00676594" w:rsidRDefault="00676594" w:rsidP="00676594">
      <w:r>
        <w:t>Dane do kontaktu:</w:t>
      </w:r>
    </w:p>
    <w:p w14:paraId="1C2ACA6D" w14:textId="77777777" w:rsidR="00676594" w:rsidRPr="009E2C0E" w:rsidRDefault="00676594" w:rsidP="00676594">
      <w:r>
        <w:t>Imię, nazwisko, numer telefonu: ……………………………………………………………………………………………..</w:t>
      </w:r>
    </w:p>
    <w:p w14:paraId="3D32DB07" w14:textId="77777777" w:rsidR="00164DFE" w:rsidRPr="009E2C0E" w:rsidRDefault="00164DFE" w:rsidP="009E2C0E"/>
    <w:p w14:paraId="13DA0475" w14:textId="2692E7F2" w:rsidR="00164DFE" w:rsidRPr="009E2C0E" w:rsidRDefault="00164DFE" w:rsidP="009E2C0E">
      <w:r w:rsidRPr="009E2C0E">
        <w:t xml:space="preserve"> Potrzebę porady poza punktem uzasadniam następująco:</w:t>
      </w:r>
    </w:p>
    <w:p w14:paraId="5666B940" w14:textId="77777777" w:rsidR="00164DFE" w:rsidRPr="009E2C0E" w:rsidRDefault="00164DFE" w:rsidP="009E2C0E"/>
    <w:p w14:paraId="32B19B47" w14:textId="39C767F3" w:rsidR="00676594" w:rsidRDefault="00164DFE" w:rsidP="009E2C0E">
      <w:r w:rsidRPr="009E2C0E">
        <w:t>…………………………………………………………………………………………………………………………………………</w:t>
      </w:r>
      <w:r w:rsidR="0036121D">
        <w:t>…….</w:t>
      </w:r>
    </w:p>
    <w:p w14:paraId="7E6B538F" w14:textId="76718C4F" w:rsidR="00676594" w:rsidRDefault="00676594" w:rsidP="009E2C0E"/>
    <w:p w14:paraId="7D209A2C" w14:textId="5DD1875B" w:rsidR="00676594" w:rsidRDefault="00676594" w:rsidP="009E2C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 w:rsidR="0036121D">
        <w:t>……………</w:t>
      </w:r>
    </w:p>
    <w:p w14:paraId="0F2CEF46" w14:textId="1B28F55F" w:rsidR="00676594" w:rsidRPr="009E2C0E" w:rsidRDefault="00676594" w:rsidP="009E2C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2E52500E" w14:textId="11528340" w:rsidR="00164DFE" w:rsidRPr="009E2C0E" w:rsidRDefault="00164DFE" w:rsidP="009E2C0E">
      <w:r w:rsidRPr="009E2C0E">
        <w:t>Załączniki:</w:t>
      </w:r>
    </w:p>
    <w:p w14:paraId="01B4FA25" w14:textId="245C0415" w:rsidR="00164DFE" w:rsidRPr="009E2C0E" w:rsidRDefault="00164DFE" w:rsidP="0036121D">
      <w:pPr>
        <w:tabs>
          <w:tab w:val="left" w:pos="8364"/>
        </w:tabs>
      </w:pPr>
      <w:r w:rsidRPr="009E2C0E">
        <w:t>……………………………………………………………………………………………………………………………………</w:t>
      </w:r>
      <w:r w:rsidR="0036121D">
        <w:t>………….</w:t>
      </w:r>
    </w:p>
    <w:p w14:paraId="6D774F20" w14:textId="77777777" w:rsidR="00164DFE" w:rsidRPr="009E2C0E" w:rsidRDefault="00164DFE" w:rsidP="009E2C0E"/>
    <w:p w14:paraId="178074A6" w14:textId="466F6695" w:rsidR="00676594" w:rsidRPr="009E2C0E" w:rsidRDefault="00676594" w:rsidP="009E2C0E"/>
    <w:p w14:paraId="72C8AB53" w14:textId="4872907C" w:rsidR="00164DFE" w:rsidRPr="009E2C0E" w:rsidRDefault="00164DFE" w:rsidP="009E2C0E">
      <w:r w:rsidRPr="009E2C0E">
        <w:t>INSTRUKCJA:</w:t>
      </w:r>
    </w:p>
    <w:p w14:paraId="461AE867" w14:textId="53571330" w:rsidR="00164DFE" w:rsidRDefault="009E2C0E" w:rsidP="009E2C0E">
      <w:r>
        <w:t>Do prośby należy dołączyć kopię orzeczenia o stopniu niepełnosprawności .</w:t>
      </w:r>
    </w:p>
    <w:p w14:paraId="4E87E790" w14:textId="68176F95" w:rsidR="009E2C0E" w:rsidRDefault="009E2C0E" w:rsidP="009E2C0E">
      <w:r>
        <w:t xml:space="preserve">Pismo można sporządzić też własnoręcznie, według powyższego wzoru, a także przekazać </w:t>
      </w:r>
      <w:r w:rsidR="003758FD">
        <w:t>do urzędu inną dostępną drogą.</w:t>
      </w:r>
    </w:p>
    <w:p w14:paraId="32353534" w14:textId="4DDDFB79" w:rsidR="009E2C0E" w:rsidRDefault="009E2C0E" w:rsidP="009E2C0E">
      <w:r>
        <w:t>Po złożeniu dokumentacji należy oczekiwać na wyznaczenie terminu porady.</w:t>
      </w:r>
    </w:p>
    <w:p w14:paraId="34773E89" w14:textId="616B5EA1" w:rsidR="00133DC2" w:rsidRDefault="00133DC2" w:rsidP="00133DC2">
      <w:pPr>
        <w:jc w:val="both"/>
        <w:rPr>
          <w:rFonts w:ascii="Trebuchet MS" w:hAnsi="Trebuchet MS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1A4052" w14:textId="5D2270F7" w:rsidR="00FC27E5" w:rsidRDefault="00FC27E5" w:rsidP="00133DC2">
      <w:pPr>
        <w:jc w:val="both"/>
        <w:rPr>
          <w:rFonts w:ascii="Trebuchet MS" w:hAnsi="Trebuchet MS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549238" w14:textId="77777777" w:rsidR="00FC27E5" w:rsidRPr="00133DC2" w:rsidRDefault="00FC27E5" w:rsidP="00133DC2">
      <w:pPr>
        <w:jc w:val="both"/>
        <w:rPr>
          <w:rFonts w:ascii="Trebuchet MS" w:hAnsi="Trebuchet MS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E41CF" w14:textId="722D8682" w:rsidR="00133DC2" w:rsidRPr="0036121D" w:rsidRDefault="00133DC2" w:rsidP="0036121D">
      <w:pPr>
        <w:spacing w:line="360" w:lineRule="auto"/>
        <w:ind w:hanging="709"/>
        <w:jc w:val="center"/>
        <w:rPr>
          <w:rFonts w:ascii="Trebuchet MS" w:hAnsi="Trebuchet MS" w:cs="Calibri Light"/>
          <w:b/>
          <w:bCs/>
          <w:color w:val="333333"/>
          <w:sz w:val="20"/>
          <w:szCs w:val="20"/>
          <w:u w:val="single"/>
        </w:rPr>
      </w:pPr>
      <w:r w:rsidRPr="00FC27E5">
        <w:rPr>
          <w:rStyle w:val="Pogrubienie"/>
          <w:rFonts w:ascii="Trebuchet MS" w:hAnsi="Trebuchet MS" w:cs="Calibri Light"/>
          <w:color w:val="333333"/>
          <w:sz w:val="20"/>
          <w:szCs w:val="20"/>
          <w:u w:val="single"/>
        </w:rPr>
        <w:lastRenderedPageBreak/>
        <w:t>Informacja o przetwarzaniu danych osobowych dla osób korzy</w:t>
      </w:r>
      <w:r w:rsidR="0036121D">
        <w:rPr>
          <w:rStyle w:val="Pogrubienie"/>
          <w:rFonts w:ascii="Trebuchet MS" w:hAnsi="Trebuchet MS" w:cs="Calibri Light"/>
          <w:color w:val="333333"/>
          <w:sz w:val="20"/>
          <w:szCs w:val="20"/>
          <w:u w:val="single"/>
        </w:rPr>
        <w:t>stających z nieodpłatnej pomocy</w:t>
      </w:r>
      <w:r w:rsidR="0036121D">
        <w:rPr>
          <w:rStyle w:val="Pogrubienie"/>
          <w:rFonts w:ascii="Trebuchet MS" w:hAnsi="Trebuchet MS" w:cs="Calibri Light"/>
          <w:color w:val="333333"/>
          <w:sz w:val="20"/>
          <w:szCs w:val="20"/>
          <w:u w:val="single"/>
        </w:rPr>
        <w:br/>
      </w:r>
      <w:r w:rsidRPr="00FC27E5">
        <w:rPr>
          <w:rStyle w:val="Pogrubienie"/>
          <w:rFonts w:ascii="Trebuchet MS" w:hAnsi="Trebuchet MS" w:cs="Calibri Light"/>
          <w:color w:val="333333"/>
          <w:sz w:val="20"/>
          <w:szCs w:val="20"/>
          <w:u w:val="single"/>
        </w:rPr>
        <w:t xml:space="preserve">prawnej, nieodpłatnego poradnictwa obywatelskiego </w:t>
      </w:r>
      <w:r w:rsidR="0036121D">
        <w:rPr>
          <w:rStyle w:val="Pogrubienie"/>
          <w:rFonts w:ascii="Trebuchet MS" w:hAnsi="Trebuchet MS" w:cs="Calibri Light"/>
          <w:color w:val="333333"/>
          <w:sz w:val="20"/>
          <w:szCs w:val="20"/>
          <w:u w:val="single"/>
        </w:rPr>
        <w:br/>
      </w:r>
      <w:bookmarkStart w:id="0" w:name="_GoBack"/>
      <w:bookmarkEnd w:id="0"/>
      <w:r w:rsidRPr="00FC27E5">
        <w:rPr>
          <w:rStyle w:val="Pogrubienie"/>
          <w:rFonts w:ascii="Trebuchet MS" w:hAnsi="Trebuchet MS" w:cs="Calibri Light"/>
          <w:color w:val="333333"/>
          <w:sz w:val="20"/>
          <w:szCs w:val="20"/>
          <w:u w:val="single"/>
        </w:rPr>
        <w:t>oraz edukacji prawnej</w:t>
      </w:r>
    </w:p>
    <w:p w14:paraId="079F6ACF" w14:textId="77777777" w:rsidR="00133DC2" w:rsidRPr="00FC27E5" w:rsidRDefault="00133DC2" w:rsidP="00133DC2">
      <w:pPr>
        <w:jc w:val="center"/>
        <w:rPr>
          <w:rFonts w:ascii="Trebuchet MS" w:hAnsi="Trebuchet MS" w:cs="Calibri Light"/>
          <w:sz w:val="20"/>
          <w:szCs w:val="20"/>
        </w:rPr>
      </w:pPr>
    </w:p>
    <w:p w14:paraId="09D13B0E" w14:textId="0B7DB029" w:rsidR="00133DC2" w:rsidRPr="00FC27E5" w:rsidRDefault="00133DC2" w:rsidP="00133DC2">
      <w:pPr>
        <w:autoSpaceDN w:val="0"/>
        <w:ind w:left="-567" w:right="-852"/>
        <w:jc w:val="both"/>
        <w:textAlignment w:val="baseline"/>
        <w:outlineLvl w:val="0"/>
        <w:rPr>
          <w:rFonts w:ascii="Trebuchet MS" w:eastAsia="Calibri" w:hAnsi="Trebuchet MS" w:cs="Calibri Light"/>
          <w:sz w:val="18"/>
          <w:szCs w:val="18"/>
        </w:rPr>
      </w:pPr>
      <w:bookmarkStart w:id="1" w:name="_Hlk34829376"/>
      <w:bookmarkEnd w:id="1"/>
      <w:r w:rsidRPr="00FC27E5">
        <w:rPr>
          <w:rFonts w:ascii="Trebuchet MS" w:eastAsia="Calibri" w:hAnsi="Trebuchet MS" w:cs="Calibri Light"/>
          <w:sz w:val="18"/>
          <w:szCs w:val="18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że:</w:t>
      </w:r>
    </w:p>
    <w:p w14:paraId="3AD32FE0" w14:textId="0F6CB928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1. Administratorami danych w ramach usług nieodpłatnej pomocy są: Minis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t>ter Sprawiedliwości, z siedzibą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w Warszawie, Al. Ujazdowskie 11, kod pocztowy 00-950 Warszawa, tel. 22 52 12 88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t>8, Prezydent Miasta Ruda Śląska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oraz Wojewoda Śląski, w zakresie realizowanych zadań wynikających z ustawy z dnia 5 sierpnia 2015 r. o nieodpłatnej pomocy prawnej, nieodpłatnym poradnictwie obywatelskim oraz edukacji prawnej. </w:t>
      </w:r>
    </w:p>
    <w:p w14:paraId="52E06929" w14:textId="77777777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2. Z Inspektorem Ochrony Danych można skontaktować się: </w:t>
      </w:r>
    </w:p>
    <w:p w14:paraId="062F19FF" w14:textId="07A77259" w:rsidR="00133DC2" w:rsidRPr="00FC27E5" w:rsidRDefault="00133DC2" w:rsidP="00FC27E5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• listownie: Ministerstwo Sprawiedliwości, Inspektor Ochrony Danych, Al. Ujazdowskie 1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t>1, 00-950 Warszawa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lub pocztą elektroniczną: e-mail: iod@ms.gov.pl. </w:t>
      </w:r>
    </w:p>
    <w:p w14:paraId="580505C8" w14:textId="70A5FC92" w:rsidR="00133DC2" w:rsidRPr="00FC27E5" w:rsidRDefault="00133DC2" w:rsidP="00133DC2">
      <w:pPr>
        <w:autoSpaceDN w:val="0"/>
        <w:ind w:left="-567" w:right="-852"/>
        <w:jc w:val="both"/>
        <w:textAlignment w:val="baseline"/>
        <w:outlineLvl w:val="0"/>
        <w:rPr>
          <w:rFonts w:ascii="Trebuchet MS" w:eastAsia="Calibri" w:hAnsi="Trebuchet MS" w:cs="Calibri Light"/>
          <w:sz w:val="18"/>
          <w:szCs w:val="18"/>
        </w:rPr>
      </w:pPr>
      <w:r w:rsidRPr="00FC27E5">
        <w:rPr>
          <w:rFonts w:ascii="Trebuchet MS" w:eastAsia="Calibri" w:hAnsi="Trebuchet MS" w:cs="Calibri Light"/>
          <w:sz w:val="18"/>
          <w:szCs w:val="18"/>
        </w:rPr>
        <w:t>Z inspektorami ochrony danych w Urzędzie Miasta Ruda śląska można skontaktować się pocztą</w:t>
      </w:r>
      <w:r w:rsidR="00FC27E5">
        <w:rPr>
          <w:rFonts w:ascii="Trebuchet MS" w:eastAsia="Calibri" w:hAnsi="Trebuchet MS" w:cs="Calibri Light"/>
          <w:sz w:val="18"/>
          <w:szCs w:val="18"/>
        </w:rPr>
        <w:t xml:space="preserve"> elektroniczną: iod@ruda-sl.pl.</w:t>
      </w:r>
      <w:r w:rsidR="00FC27E5">
        <w:rPr>
          <w:rFonts w:ascii="Trebuchet MS" w:eastAsia="Calibri" w:hAnsi="Trebuchet MS" w:cs="Calibri Light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sz w:val="18"/>
          <w:szCs w:val="18"/>
        </w:rPr>
        <w:t xml:space="preserve">Z inspektorami ochrony danych można kontaktować się we wszystkich sprawach dotyczących przetwarzania danych osobowych oraz korzystania z praw związanych z przetwarzaniem danych. </w:t>
      </w:r>
    </w:p>
    <w:p w14:paraId="53BBA1B2" w14:textId="5613EA89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3. Dane osobowe przetwarzane będą w celu realizacji zadań Ministra Sprawiedliwości, wojewod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ów oraz starostów wynikających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z ustawy z dnia 5 sierpnia 2015 r. o nieodpłatnej pomocy prawnej, nieodpłatnym poradnictwie obywa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telskim oraz edukacji prawnej, </w:t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a także zadań Ministra Sprawiedliwości, wojewodów oraz starostów, wynikających z innych powiązanych przepisów prawa. </w:t>
      </w:r>
    </w:p>
    <w:p w14:paraId="603713E9" w14:textId="77777777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4. Dane osobowe przetwarzane będą na podstawie: </w:t>
      </w:r>
    </w:p>
    <w:p w14:paraId="3C03C137" w14:textId="0328EBF7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• Rozporządzenia Parlamentu Europejskiego i Rady (UE) 2016/679 z dnia 27 kwietnia 2016 r. w s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prawie ochrony osób fizycznych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w związku z przetwarzaniem danych osobowych i w sprawie swo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t>bodnego przepływu takich danych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oraz uchylenia dyrektywy 95/46/WE (RODO) – art. 6 ust. 1 lit. c i e rozporządzenia; </w:t>
      </w:r>
    </w:p>
    <w:p w14:paraId="77182036" w14:textId="632F6858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• ustawy z dnia 5 sierpnia 2015 r. o nieodpłatnej pomocy prawnej, nieodpł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t>atnym poradnictwie obywatelskim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oraz edukacji prawnej – art. 7a ust. 2 ustawy. </w:t>
      </w:r>
    </w:p>
    <w:p w14:paraId="7398B186" w14:textId="46FF4FFF" w:rsidR="00133DC2" w:rsidRPr="00FC27E5" w:rsidRDefault="00133DC2" w:rsidP="00FC27E5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5. Pani/Pana dane osobowe będą przechowywane przez okres wynikający z przepisó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t>w prawa – art. 7a ust. 3 ustawy</w:t>
      </w:r>
      <w:r w:rsidR="00FC27E5" w:rsidRP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z dnia 5 sierpnia 2015 r. o nieodpłatnej pomocy prawnej, nieodpłatnym poradnictwie obyw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atelskim oraz edukacji prawnej.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Dane osobowe będą archiwizowane zgodnie z regulacjami obowiązującymi w Ministerstwie 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Sprawiedliwości oraz podmiotach,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które przetwarzają Pani/Pana dane osobowe. </w:t>
      </w:r>
    </w:p>
    <w:p w14:paraId="43DF4FE6" w14:textId="77777777" w:rsidR="00133DC2" w:rsidRPr="00FC27E5" w:rsidRDefault="00133DC2" w:rsidP="00133DC2">
      <w:pPr>
        <w:autoSpaceDE w:val="0"/>
        <w:autoSpaceDN w:val="0"/>
        <w:ind w:left="-567" w:right="-852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6. Przysługuje Pani/Panu prawo do: </w:t>
      </w:r>
    </w:p>
    <w:p w14:paraId="69090BE2" w14:textId="69A5A1E6" w:rsidR="00133DC2" w:rsidRPr="00FC27E5" w:rsidRDefault="00133DC2" w:rsidP="00133DC2">
      <w:pPr>
        <w:widowControl w:val="0"/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• dostępu do danych osobowych,  żądania sprostowania danych osobowych,  przenoszenia danych osobowych, ograniczenia przetwarzania danych osobowych oraz wniesienia sprzeciwu – z przyczyn związanych z Pani/Pana szczególną sytuacją – wobec przetwarzania danych osobowych opartego na art. 6 ust. 1 lit. e), tj. w celu wykonywania zadań realizowanych w interesie publicznym lub w ramach sprawowania władzy publicznej powierzonej administratorowi, o ile mają zastosowanie. </w:t>
      </w:r>
    </w:p>
    <w:p w14:paraId="1B19DB6F" w14:textId="41B2882F" w:rsidR="00133DC2" w:rsidRPr="00FC27E5" w:rsidRDefault="00133DC2" w:rsidP="00133DC2">
      <w:pPr>
        <w:autoSpaceDN w:val="0"/>
        <w:ind w:left="-567" w:right="-852"/>
        <w:jc w:val="both"/>
        <w:textAlignment w:val="baseline"/>
        <w:outlineLvl w:val="0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Aby skorzystać z tych praw, należy skontaktować się z właściwym inspektorem ochrony 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danych osobowych, o którym mowa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w punkcie 2 powyżej. </w:t>
      </w:r>
    </w:p>
    <w:p w14:paraId="4A03EE3E" w14:textId="0424E4ED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Przysługuje też Pani/Panu prawo do wniesienia skargi do organu nadzorczego, który zajmuj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ę się ochroną danych osobowych,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tj. Prezesa Urzędu Ochrony Danych Osobowych. Adres do korespondencji: Biuro Prezesa 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Urzędu Ochrony Danych Osobowych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ul. Stawki 2, 00-193 Warszawa. </w:t>
      </w:r>
    </w:p>
    <w:p w14:paraId="13D78DDA" w14:textId="13721C4D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7. Przetwarzanie Pani/Pana danych może zostać ograniczone, z wyjątkiem ważnych względów interesu publicznego RP lub Unii Europejskiej. Pani/Pana dane osobowe mogą być przekazywane do państw trzecich i organ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izacji międzynarodowych jedynie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na podstawie przepisów prawa krajowego, umów międzynarodowych i obowiązujących konwencji. </w:t>
      </w:r>
    </w:p>
    <w:p w14:paraId="4F69A90E" w14:textId="28756719" w:rsidR="00133DC2" w:rsidRPr="00FC27E5" w:rsidRDefault="00133DC2" w:rsidP="00133DC2">
      <w:pPr>
        <w:autoSpaceDE w:val="0"/>
        <w:autoSpaceDN w:val="0"/>
        <w:ind w:left="-567" w:right="-852"/>
        <w:jc w:val="both"/>
        <w:rPr>
          <w:rFonts w:ascii="Trebuchet MS" w:eastAsia="Calibri" w:hAnsi="Trebuchet MS" w:cs="Calibri Light"/>
          <w:color w:val="000000"/>
          <w:sz w:val="18"/>
          <w:szCs w:val="18"/>
        </w:rPr>
      </w:pP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8. Pani/Pana dane osobowe mogą być udostępniane tylko tym odbiorcom, którzy są upoważnieni do ich przetwarzania na podstawie przepisów prawa, tj. pracownikom Ministerstwa Sprawiedliwości, pracownikom urzędów wojewódzkich i starostw, podmiotowi,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>z którym została zawarta umowa powierzenia przetwarz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t>ania danych osobowych w związku z zawartą umową utrzymania</w:t>
      </w:r>
      <w:r w:rsidR="00FC27E5">
        <w:rPr>
          <w:rFonts w:ascii="Trebuchet MS" w:eastAsia="Calibri" w:hAnsi="Trebuchet MS" w:cs="Calibri Light"/>
          <w:color w:val="000000"/>
          <w:sz w:val="18"/>
          <w:szCs w:val="18"/>
        </w:rPr>
        <w:br/>
      </w:r>
      <w:r w:rsidRPr="00FC27E5">
        <w:rPr>
          <w:rFonts w:ascii="Trebuchet MS" w:eastAsia="Calibri" w:hAnsi="Trebuchet MS" w:cs="Calibri Light"/>
          <w:color w:val="000000"/>
          <w:sz w:val="18"/>
          <w:szCs w:val="18"/>
        </w:rPr>
        <w:t xml:space="preserve">i modyfikacji centralnego systemu teleinformatycznego do obsługi nieodpłatnej pomocy prawnej, nieodpłatnego poradnictwa obywatelskiego oraz edukacji prawnej. </w:t>
      </w:r>
    </w:p>
    <w:p w14:paraId="23875528" w14:textId="77777777" w:rsidR="00133DC2" w:rsidRPr="00FC27E5" w:rsidRDefault="00133DC2" w:rsidP="00133DC2">
      <w:pPr>
        <w:autoSpaceDN w:val="0"/>
        <w:ind w:left="-567" w:right="-852"/>
        <w:jc w:val="both"/>
        <w:textAlignment w:val="baseline"/>
        <w:outlineLvl w:val="0"/>
        <w:rPr>
          <w:rFonts w:ascii="Trebuchet MS" w:eastAsia="Calibri" w:hAnsi="Trebuchet MS" w:cs="Calibri Light"/>
          <w:sz w:val="18"/>
          <w:szCs w:val="18"/>
        </w:rPr>
      </w:pPr>
      <w:r w:rsidRPr="00FC27E5">
        <w:rPr>
          <w:rFonts w:ascii="Trebuchet MS" w:eastAsia="Calibri" w:hAnsi="Trebuchet MS" w:cs="Calibri Light"/>
          <w:sz w:val="18"/>
          <w:szCs w:val="18"/>
        </w:rPr>
        <w:t>9. Nie będą podejmowane decyzje opierające się wyłącznie na zautomatyzowanym przetwarzaniu Pana/Pani danych, w tym profilowaniu.</w:t>
      </w:r>
    </w:p>
    <w:p w14:paraId="214E6754" w14:textId="77777777" w:rsidR="00133DC2" w:rsidRPr="00FC27E5" w:rsidRDefault="00133DC2" w:rsidP="00164DFE">
      <w:pPr>
        <w:pStyle w:val="Akapitzlist"/>
        <w:jc w:val="both"/>
        <w:rPr>
          <w:rFonts w:ascii="Trebuchet MS" w:hAnsi="Trebuchet MS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33DC2" w:rsidRPr="00FC27E5" w:rsidSect="00FC27E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FE22" w14:textId="77777777" w:rsidR="009F373E" w:rsidRDefault="009F373E" w:rsidP="009F373E">
      <w:pPr>
        <w:spacing w:after="0" w:line="240" w:lineRule="auto"/>
      </w:pPr>
      <w:r>
        <w:separator/>
      </w:r>
    </w:p>
  </w:endnote>
  <w:endnote w:type="continuationSeparator" w:id="0">
    <w:p w14:paraId="53DAFB3F" w14:textId="77777777" w:rsidR="009F373E" w:rsidRDefault="009F373E" w:rsidP="009F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C7E01" w14:textId="77777777" w:rsidR="009F373E" w:rsidRDefault="009F373E" w:rsidP="009F373E">
      <w:pPr>
        <w:spacing w:after="0" w:line="240" w:lineRule="auto"/>
      </w:pPr>
      <w:r>
        <w:separator/>
      </w:r>
    </w:p>
  </w:footnote>
  <w:footnote w:type="continuationSeparator" w:id="0">
    <w:p w14:paraId="6F56ADB6" w14:textId="77777777" w:rsidR="009F373E" w:rsidRDefault="009F373E" w:rsidP="009F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7E7"/>
    <w:multiLevelType w:val="hybridMultilevel"/>
    <w:tmpl w:val="27068FB8"/>
    <w:lvl w:ilvl="0" w:tplc="ED6E4E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383D"/>
    <w:multiLevelType w:val="hybridMultilevel"/>
    <w:tmpl w:val="13868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4780"/>
    <w:multiLevelType w:val="hybridMultilevel"/>
    <w:tmpl w:val="8E26BF38"/>
    <w:lvl w:ilvl="0" w:tplc="ED6E4E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2F58"/>
    <w:multiLevelType w:val="hybridMultilevel"/>
    <w:tmpl w:val="F6D60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F4215"/>
    <w:multiLevelType w:val="hybridMultilevel"/>
    <w:tmpl w:val="A2D6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17F98"/>
    <w:multiLevelType w:val="hybridMultilevel"/>
    <w:tmpl w:val="9CB2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C4"/>
    <w:rsid w:val="000770C9"/>
    <w:rsid w:val="0011769E"/>
    <w:rsid w:val="00133DC2"/>
    <w:rsid w:val="00164DFE"/>
    <w:rsid w:val="001C23D5"/>
    <w:rsid w:val="0036121D"/>
    <w:rsid w:val="003758FD"/>
    <w:rsid w:val="00487D1C"/>
    <w:rsid w:val="004D775C"/>
    <w:rsid w:val="0053038F"/>
    <w:rsid w:val="005309FB"/>
    <w:rsid w:val="005C7FD7"/>
    <w:rsid w:val="00676594"/>
    <w:rsid w:val="006D56EB"/>
    <w:rsid w:val="007C0A05"/>
    <w:rsid w:val="008233C9"/>
    <w:rsid w:val="008468EC"/>
    <w:rsid w:val="008624C4"/>
    <w:rsid w:val="00884D3B"/>
    <w:rsid w:val="008C4519"/>
    <w:rsid w:val="0090127B"/>
    <w:rsid w:val="0094203A"/>
    <w:rsid w:val="00956342"/>
    <w:rsid w:val="009E2C0E"/>
    <w:rsid w:val="009F373E"/>
    <w:rsid w:val="00AC12A3"/>
    <w:rsid w:val="00B87C3F"/>
    <w:rsid w:val="00C63CE4"/>
    <w:rsid w:val="00C756BF"/>
    <w:rsid w:val="00C918CA"/>
    <w:rsid w:val="00D71A24"/>
    <w:rsid w:val="00D72D95"/>
    <w:rsid w:val="00E906C4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3BA7"/>
  <w15:chartTrackingRefBased/>
  <w15:docId w15:val="{09EEED03-13B7-4FFF-BDC9-805D62A1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563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012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73E"/>
  </w:style>
  <w:style w:type="paragraph" w:styleId="Stopka">
    <w:name w:val="footer"/>
    <w:basedOn w:val="Normalny"/>
    <w:link w:val="StopkaZnak"/>
    <w:uiPriority w:val="99"/>
    <w:unhideWhenUsed/>
    <w:rsid w:val="009F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73E"/>
  </w:style>
  <w:style w:type="character" w:styleId="Pogrubienie">
    <w:name w:val="Strong"/>
    <w:qFormat/>
    <w:rsid w:val="00133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Wierzbicka</dc:creator>
  <cp:keywords/>
  <dc:description/>
  <cp:lastModifiedBy>Kinga Bukowiecka</cp:lastModifiedBy>
  <cp:revision>11</cp:revision>
  <cp:lastPrinted>2026-01-23T13:58:00Z</cp:lastPrinted>
  <dcterms:created xsi:type="dcterms:W3CDTF">2024-05-31T09:34:00Z</dcterms:created>
  <dcterms:modified xsi:type="dcterms:W3CDTF">2026-02-19T07:19:00Z</dcterms:modified>
</cp:coreProperties>
</file>